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C7BC2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238"/>
      </w:tblGrid>
      <w:tr w:rsidR="008E745E" w:rsidTr="005B0E23">
        <w:tc>
          <w:tcPr>
            <w:tcW w:w="2204" w:type="dxa"/>
          </w:tcPr>
          <w:p w:rsidR="008E745E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8E745E" w:rsidTr="005B0E23">
        <w:tc>
          <w:tcPr>
            <w:tcW w:w="2204" w:type="dxa"/>
          </w:tcPr>
          <w:p w:rsidR="008E745E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8E745E" w:rsidTr="005B0E23">
        <w:tc>
          <w:tcPr>
            <w:tcW w:w="2204" w:type="dxa"/>
          </w:tcPr>
          <w:p w:rsidR="008E745E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66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8E745E" w:rsidTr="005B0E23">
        <w:tc>
          <w:tcPr>
            <w:tcW w:w="2204" w:type="dxa"/>
          </w:tcPr>
          <w:p w:rsidR="008E745E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8E745E" w:rsidRDefault="008E745E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66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8E745E" w:rsidTr="005B0E23">
        <w:tc>
          <w:tcPr>
            <w:tcW w:w="10206" w:type="dxa"/>
            <w:gridSpan w:val="3"/>
          </w:tcPr>
          <w:p w:rsidR="008E745E" w:rsidRPr="00F23497" w:rsidRDefault="008E745E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E745E" w:rsidTr="005B0E23">
        <w:tc>
          <w:tcPr>
            <w:tcW w:w="2204" w:type="dxa"/>
          </w:tcPr>
          <w:p w:rsidR="008E745E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8E745E" w:rsidRDefault="008E745E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66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E745E" w:rsidRPr="00754862" w:rsidRDefault="008E745E" w:rsidP="008E745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"/>
        <w:gridCol w:w="2127"/>
        <w:gridCol w:w="283"/>
        <w:gridCol w:w="7122"/>
        <w:gridCol w:w="107"/>
      </w:tblGrid>
      <w:tr w:rsidR="008E745E" w:rsidTr="000B09F0">
        <w:trPr>
          <w:gridBefore w:val="1"/>
          <w:wBefore w:w="53" w:type="dxa"/>
        </w:trPr>
        <w:tc>
          <w:tcPr>
            <w:tcW w:w="2127" w:type="dxa"/>
          </w:tcPr>
          <w:p w:rsidR="008E745E" w:rsidRPr="00771B79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283" w:type="dxa"/>
          </w:tcPr>
          <w:p w:rsidR="008E745E" w:rsidRPr="00771B79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29" w:type="dxa"/>
            <w:gridSpan w:val="2"/>
            <w:vAlign w:val="center"/>
          </w:tcPr>
          <w:p w:rsidR="008E745E" w:rsidRPr="00771B79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E745E" w:rsidTr="000B09F0">
        <w:trPr>
          <w:gridBefore w:val="1"/>
          <w:wBefore w:w="53" w:type="dxa"/>
        </w:trPr>
        <w:tc>
          <w:tcPr>
            <w:tcW w:w="2127" w:type="dxa"/>
          </w:tcPr>
          <w:p w:rsidR="008E745E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283" w:type="dxa"/>
            <w:vAlign w:val="center"/>
          </w:tcPr>
          <w:p w:rsidR="008E745E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29" w:type="dxa"/>
            <w:gridSpan w:val="2"/>
            <w:vAlign w:val="center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E745E" w:rsidTr="000B09F0">
        <w:trPr>
          <w:gridBefore w:val="1"/>
          <w:wBefore w:w="53" w:type="dxa"/>
        </w:trPr>
        <w:tc>
          <w:tcPr>
            <w:tcW w:w="2127" w:type="dxa"/>
          </w:tcPr>
          <w:p w:rsidR="008E745E" w:rsidRPr="00C70192" w:rsidRDefault="000B09F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83" w:type="dxa"/>
            <w:vAlign w:val="center"/>
          </w:tcPr>
          <w:p w:rsidR="008E745E" w:rsidRDefault="008E745E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29" w:type="dxa"/>
            <w:gridSpan w:val="2"/>
            <w:vAlign w:val="center"/>
          </w:tcPr>
          <w:p w:rsidR="008E745E" w:rsidRPr="00C70192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8E745E" w:rsidTr="000B09F0">
        <w:trPr>
          <w:gridBefore w:val="1"/>
          <w:wBefore w:w="53" w:type="dxa"/>
        </w:trPr>
        <w:tc>
          <w:tcPr>
            <w:tcW w:w="2127" w:type="dxa"/>
          </w:tcPr>
          <w:p w:rsidR="008E745E" w:rsidRPr="00771B79" w:rsidRDefault="000B09F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0B09F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09F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83" w:type="dxa"/>
          </w:tcPr>
          <w:p w:rsidR="008E745E" w:rsidRPr="00771B79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29" w:type="dxa"/>
            <w:gridSpan w:val="2"/>
          </w:tcPr>
          <w:p w:rsidR="008E745E" w:rsidRPr="00771B79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8E745E" w:rsidTr="000B09F0">
        <w:trPr>
          <w:gridBefore w:val="1"/>
          <w:wBefore w:w="53" w:type="dxa"/>
        </w:trPr>
        <w:tc>
          <w:tcPr>
            <w:tcW w:w="2127" w:type="dxa"/>
          </w:tcPr>
          <w:p w:rsidR="008E745E" w:rsidRDefault="000B09F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0B09F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09F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83" w:type="dxa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29" w:type="dxa"/>
            <w:gridSpan w:val="2"/>
          </w:tcPr>
          <w:p w:rsidR="008E745E" w:rsidRDefault="008E745E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0B09F0">
        <w:tblPrEx>
          <w:jc w:val="center"/>
        </w:tblPrEx>
        <w:trPr>
          <w:gridAfter w:val="1"/>
          <w:wAfter w:w="107" w:type="dxa"/>
          <w:jc w:val="center"/>
        </w:trPr>
        <w:tc>
          <w:tcPr>
            <w:tcW w:w="9585" w:type="dxa"/>
            <w:gridSpan w:val="4"/>
          </w:tcPr>
          <w:p w:rsidR="000B09F0" w:rsidRDefault="002C7BC2" w:rsidP="008E745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B09F0" w:rsidRPr="000B0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3C77" w:rsidRDefault="00957B85" w:rsidP="008E745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2C7BC2" w:rsidRPr="00327D11" w:rsidTr="00EE48B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BC2" w:rsidRPr="009F3C77" w:rsidRDefault="002C7BC2" w:rsidP="00217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1168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BC2" w:rsidRPr="009F3C77" w:rsidRDefault="002C7BC2" w:rsidP="00217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</w:t>
            </w:r>
            <w:proofErr w:type="gramStart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BC2" w:rsidRPr="008B53C6" w:rsidRDefault="002C7BC2" w:rsidP="00217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3C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BC2" w:rsidRPr="006A4F21" w:rsidRDefault="002C7BC2" w:rsidP="002C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2 491 815,00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BC2" w:rsidRPr="006A4F21" w:rsidRDefault="002C7BC2" w:rsidP="002C7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F21">
              <w:rPr>
                <w:rFonts w:ascii="Times New Roman" w:hAnsi="Times New Roman" w:cs="Times New Roman"/>
                <w:sz w:val="20"/>
                <w:szCs w:val="20"/>
              </w:rPr>
              <w:t xml:space="preserve">1 465 000,00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№ ОЦ-749</w:t>
      </w:r>
      <w:r w:rsidR="002C7BC2">
        <w:rPr>
          <w:rFonts w:ascii="Times New Roman" w:hAnsi="Times New Roman" w:cs="Times New Roman"/>
          <w:sz w:val="24"/>
          <w:szCs w:val="24"/>
        </w:rPr>
        <w:t>/2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-19 от </w:t>
      </w:r>
      <w:r w:rsidR="002C7BC2">
        <w:rPr>
          <w:rFonts w:ascii="Times New Roman" w:hAnsi="Times New Roman" w:cs="Times New Roman"/>
          <w:sz w:val="24"/>
          <w:szCs w:val="24"/>
        </w:rPr>
        <w:t>17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7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года</w:t>
      </w:r>
      <w:r w:rsidR="002C7BC2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58:29:3001002:1168 в размере его рыночной стоимости: </w:t>
      </w:r>
    </w:p>
    <w:p w:rsidR="008E745E" w:rsidRPr="00826354" w:rsidRDefault="008E745E" w:rsidP="008E745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635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2635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2635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54">
        <w:rPr>
          <w:rFonts w:ascii="Times New Roman" w:hAnsi="Times New Roman" w:cs="Times New Roman"/>
          <w:sz w:val="24"/>
          <w:szCs w:val="24"/>
        </w:rPr>
        <w:t>;</w:t>
      </w:r>
    </w:p>
    <w:p w:rsidR="008E745E" w:rsidRDefault="008E745E" w:rsidP="008E7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Мищенк</w:t>
      </w:r>
      <w:r>
        <w:rPr>
          <w:rFonts w:ascii="Times New Roman" w:hAnsi="Times New Roman" w:cs="Times New Roman"/>
          <w:sz w:val="24"/>
          <w:szCs w:val="24"/>
        </w:rPr>
        <w:t>о Сергей Александрович – «ПРОТИВ»;</w:t>
      </w:r>
    </w:p>
    <w:p w:rsidR="008E745E" w:rsidRPr="00D87722" w:rsidRDefault="008E745E" w:rsidP="008E7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8E745E" w:rsidRPr="00826354" w:rsidRDefault="008E745E" w:rsidP="008E7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B09F0" w:rsidRPr="000B09F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B09F0" w:rsidRPr="000B09F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B09F0" w:rsidRPr="000B09F0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58:29:3001002:1168 в размере его рыночной стоимости.</w:t>
      </w: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E745E" w:rsidRDefault="008E745E" w:rsidP="008E745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стр. 20 Отчета указано, что инженерные коммуникации на участке 58:29:3001002:1725 отсутствуют. Согласно обзорным материалам на стр. 21 видно, что участок застроен (пропускной пункт), утверждение, что коммуникации на участке отсутствуют, не соответствует действительности. Нарушение п.5 ФСО №3. </w:t>
      </w:r>
    </w:p>
    <w:p w:rsidR="008E745E" w:rsidRPr="009D2566" w:rsidRDefault="008E745E" w:rsidP="008E745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(стр.80-103).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 </w:t>
      </w:r>
      <w:r w:rsidRPr="009D2566">
        <w:rPr>
          <w:rFonts w:ascii="Times New Roman" w:hAnsi="Times New Roman" w:cs="Times New Roman"/>
          <w:sz w:val="24"/>
          <w:szCs w:val="24"/>
        </w:rPr>
        <w:t>Нарушение п.5 ФСО №3.</w:t>
      </w:r>
    </w:p>
    <w:p w:rsidR="008E745E" w:rsidRDefault="008E745E" w:rsidP="008E745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коммуникации либо на участк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</w:t>
      </w:r>
      <w:r w:rsidRPr="00267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либо по границе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Информация о наличии/отсутствии инженерных коммуникаций на оцениваемых объектах не подтверждена. Однако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</w:t>
      </w:r>
      <w:r w:rsidRPr="00111F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подведения и обеспечения точками доступа к инженерным коммуникациям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Нарушен п.5 ФСО №3. </w:t>
      </w:r>
    </w:p>
    <w:p w:rsidR="008E745E" w:rsidRDefault="008E745E" w:rsidP="008E745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E745E" w:rsidRDefault="008E745E" w:rsidP="008E745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7"/>
        <w:gridCol w:w="1864"/>
        <w:gridCol w:w="2895"/>
      </w:tblGrid>
      <w:tr w:rsidR="00EE48B2" w:rsidTr="008E745E">
        <w:tc>
          <w:tcPr>
            <w:tcW w:w="4988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8E745E">
        <w:tc>
          <w:tcPr>
            <w:tcW w:w="4988" w:type="dxa"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8E745E">
        <w:tc>
          <w:tcPr>
            <w:tcW w:w="4988" w:type="dxa"/>
            <w:hideMark/>
          </w:tcPr>
          <w:p w:rsidR="00EE48B2" w:rsidRDefault="00EE48B2" w:rsidP="002173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hideMark/>
          </w:tcPr>
          <w:p w:rsidR="00EE48B2" w:rsidRDefault="00EE48B2" w:rsidP="002173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8E7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8E745E">
      <w:pgSz w:w="11906" w:h="16838"/>
      <w:pgMar w:top="992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A06DC"/>
    <w:rsid w:val="000B09F0"/>
    <w:rsid w:val="000B134E"/>
    <w:rsid w:val="001249CD"/>
    <w:rsid w:val="00124F06"/>
    <w:rsid w:val="00125CAB"/>
    <w:rsid w:val="001269D3"/>
    <w:rsid w:val="001717B1"/>
    <w:rsid w:val="0018493F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2C7BC2"/>
    <w:rsid w:val="00327D11"/>
    <w:rsid w:val="00332724"/>
    <w:rsid w:val="00367428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E341A"/>
    <w:rsid w:val="00622259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8E745E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47DFB"/>
    <w:rsid w:val="00A624CE"/>
    <w:rsid w:val="00A71FDE"/>
    <w:rsid w:val="00AB4E70"/>
    <w:rsid w:val="00AE3F1B"/>
    <w:rsid w:val="00AF4A88"/>
    <w:rsid w:val="00B47565"/>
    <w:rsid w:val="00B659AF"/>
    <w:rsid w:val="00B722FA"/>
    <w:rsid w:val="00B7295E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EE48B2"/>
    <w:rsid w:val="00F235A7"/>
    <w:rsid w:val="00F9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2019-08-20T14:21:00Z</dcterms:created>
  <dcterms:modified xsi:type="dcterms:W3CDTF">2019-09-05T11:29:00Z</dcterms:modified>
</cp:coreProperties>
</file>